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965" w:rsidRDefault="00F32BD8" w:rsidP="00BE20AE">
      <w:pPr>
        <w:pStyle w:val="Heading2"/>
        <w:jc w:val="right"/>
      </w:pPr>
      <w:r w:rsidRPr="00F32BD8">
        <w:rPr>
          <w:rFonts w:hint="cs"/>
        </w:rPr>
        <w:t>BATYA MAKOV</w:t>
      </w:r>
      <w:r>
        <w:t xml:space="preserve"> n</w:t>
      </w:r>
      <w:r w:rsidR="00D213A4">
        <w:t>é</w:t>
      </w:r>
      <w:r>
        <w:t xml:space="preserve">e </w:t>
      </w:r>
      <w:proofErr w:type="spellStart"/>
      <w:r>
        <w:t>Appfel</w:t>
      </w:r>
      <w:proofErr w:type="spellEnd"/>
    </w:p>
    <w:p w:rsidR="00F32BD8" w:rsidRDefault="00F32BD8" w:rsidP="00F32BD8">
      <w:pPr>
        <w:jc w:val="right"/>
        <w:rPr>
          <w:b/>
          <w:bCs/>
          <w:color w:val="31849B" w:themeColor="accent5" w:themeShade="BF"/>
        </w:rPr>
      </w:pPr>
      <w:r>
        <w:rPr>
          <w:b/>
          <w:bCs/>
          <w:color w:val="31849B" w:themeColor="accent5" w:themeShade="BF"/>
        </w:rPr>
        <w:t>B.1840 Brisk wife of Abraham who remained in Tiraspol</w:t>
      </w:r>
    </w:p>
    <w:p w:rsidR="00F32BD8" w:rsidRPr="00F32BD8" w:rsidRDefault="00F32BD8" w:rsidP="00F32BD8">
      <w:pPr>
        <w:jc w:val="right"/>
        <w:rPr>
          <w:b/>
          <w:bCs/>
          <w:color w:val="31849B" w:themeColor="accent5" w:themeShade="BF"/>
          <w:rtl/>
        </w:rPr>
      </w:pPr>
      <w:r>
        <w:rPr>
          <w:b/>
          <w:bCs/>
          <w:color w:val="31849B" w:themeColor="accent5" w:themeShade="BF"/>
        </w:rPr>
        <w:t>Immig.1890  with five young out of ten children</w:t>
      </w:r>
    </w:p>
    <w:p w:rsidR="00F32BD8" w:rsidRDefault="00F32BD8">
      <w:pPr>
        <w:rPr>
          <w:rtl/>
        </w:rPr>
      </w:pPr>
    </w:p>
    <w:p w:rsidR="00F32BD8" w:rsidRPr="00F32BD8" w:rsidRDefault="00F32BD8" w:rsidP="00F32BD8">
      <w:pPr>
        <w:spacing w:after="0" w:line="240" w:lineRule="auto"/>
        <w:rPr>
          <w:rFonts w:ascii="Arial" w:eastAsia="Times New Roman" w:hAnsi="Arial" w:cs="Arial"/>
          <w:b/>
          <w:bCs/>
          <w:color w:val="0F75BC"/>
          <w:sz w:val="27"/>
          <w:szCs w:val="27"/>
        </w:rPr>
      </w:pPr>
      <w:r>
        <w:rPr>
          <w:rFonts w:ascii="Arial" w:eastAsia="Times New Roman" w:hAnsi="Arial" w:cs="Arial" w:hint="cs"/>
          <w:b/>
          <w:bCs/>
          <w:color w:val="0F75BC"/>
          <w:sz w:val="27"/>
          <w:szCs w:val="27"/>
          <w:rtl/>
        </w:rPr>
        <w:t>ב</w:t>
      </w:r>
      <w:r w:rsidRPr="00F32BD8">
        <w:rPr>
          <w:rFonts w:ascii="Arial" w:eastAsia="Times New Roman" w:hAnsi="Arial" w:cs="Arial"/>
          <w:b/>
          <w:bCs/>
          <w:color w:val="0F75BC"/>
          <w:sz w:val="27"/>
          <w:szCs w:val="27"/>
          <w:rtl/>
        </w:rPr>
        <w:t>תיה מקוב</w:t>
      </w:r>
    </w:p>
    <w:p w:rsidR="00F32BD8" w:rsidRPr="00F32BD8" w:rsidRDefault="00F32BD8" w:rsidP="00F32BD8">
      <w:pPr>
        <w:spacing w:after="0" w:line="240" w:lineRule="auto"/>
        <w:rPr>
          <w:rFonts w:ascii="Arial" w:eastAsia="Times New Roman" w:hAnsi="Arial" w:cs="Arial"/>
          <w:color w:val="444343"/>
          <w:sz w:val="18"/>
          <w:szCs w:val="18"/>
          <w:rtl/>
        </w:rPr>
      </w:pPr>
    </w:p>
    <w:p w:rsidR="00F32BD8" w:rsidRPr="00F32BD8" w:rsidRDefault="00F32BD8" w:rsidP="00F32BD8">
      <w:pPr>
        <w:spacing w:before="100" w:beforeAutospacing="1" w:after="100" w:afterAutospacing="1" w:line="240" w:lineRule="auto"/>
        <w:rPr>
          <w:rFonts w:ascii="Arial" w:eastAsia="Times New Roman" w:hAnsi="Arial" w:cs="Arial"/>
          <w:color w:val="444343"/>
          <w:sz w:val="18"/>
          <w:szCs w:val="18"/>
          <w:rtl/>
        </w:rPr>
      </w:pPr>
      <w:r w:rsidRPr="00F32BD8">
        <w:rPr>
          <w:rFonts w:ascii="Arial" w:eastAsia="Times New Roman" w:hAnsi="Arial" w:cs="Arial"/>
          <w:color w:val="444343"/>
          <w:sz w:val="18"/>
          <w:szCs w:val="18"/>
          <w:rtl/>
        </w:rPr>
        <w:t>בתיה מקוב הייתה ממייסדי רחובות. סיפורה המרשים ויוצא הדופן מזכה אותה בתואר "הפמיניסטית הראשונה" של רחובות. היא גם זכאית להימנות בין הנשים המיוחדות ו"הפמיניסטיות" של העלייה הראשונה.</w:t>
      </w:r>
    </w:p>
    <w:p w:rsidR="00F32BD8" w:rsidRPr="00F32BD8" w:rsidRDefault="00F32BD8" w:rsidP="00F32BD8">
      <w:pPr>
        <w:spacing w:before="100" w:beforeAutospacing="1" w:after="100" w:afterAutospacing="1" w:line="240" w:lineRule="auto"/>
        <w:rPr>
          <w:rFonts w:ascii="Arial" w:eastAsia="Times New Roman" w:hAnsi="Arial" w:cs="Arial"/>
          <w:color w:val="444343"/>
          <w:sz w:val="18"/>
          <w:szCs w:val="18"/>
          <w:rtl/>
        </w:rPr>
      </w:pPr>
      <w:r w:rsidRPr="00F32BD8">
        <w:rPr>
          <w:rFonts w:ascii="Arial" w:eastAsia="Times New Roman" w:hAnsi="Arial" w:cs="Arial"/>
          <w:color w:val="444343"/>
          <w:sz w:val="18"/>
          <w:szCs w:val="18"/>
          <w:rtl/>
        </w:rPr>
        <w:t>בתיה נולדה ב-1840 בבריסק לתנחום ולמרים-אסתר אפפל. היא נישאה לאברהם מקוב, והזוג חי בכפר טרספול, ליד ברסט-ליטובסק, שם נולדו עשרת ילדיהם. הייתה זו משפחה יהודית מסורתית אמידה, שהתקיימו בה אלמנטים של חיים נאורים וחופשיים. אך אברהם הלך והקצין בדתיותו (עקב אירועים טרגיים במשפחתו), התרחק מחיי המעשה עסק רק בלימוד תורה. בתיה הייתה המפרנסת – היא ניהלה עסקי מסחר נרחבים של יערות, מטעים וכן מפעלי סיגריות, עורות ויי"ש.</w:t>
      </w:r>
    </w:p>
    <w:p w:rsidR="00F32BD8" w:rsidRPr="00F32BD8" w:rsidRDefault="00F32BD8" w:rsidP="00F32BD8">
      <w:pPr>
        <w:spacing w:before="100" w:beforeAutospacing="1" w:after="100" w:afterAutospacing="1" w:line="240" w:lineRule="auto"/>
        <w:rPr>
          <w:rFonts w:ascii="Arial" w:eastAsia="Times New Roman" w:hAnsi="Arial" w:cs="Arial"/>
          <w:color w:val="444343"/>
          <w:sz w:val="18"/>
          <w:szCs w:val="18"/>
          <w:rtl/>
        </w:rPr>
      </w:pPr>
      <w:r w:rsidRPr="00F32BD8">
        <w:rPr>
          <w:rFonts w:ascii="Arial" w:eastAsia="Times New Roman" w:hAnsi="Arial" w:cs="Arial"/>
          <w:color w:val="444343"/>
          <w:sz w:val="18"/>
          <w:szCs w:val="18"/>
          <w:rtl/>
        </w:rPr>
        <w:t>בסוף שנות ה-80 של המאה ה-19 נחשפה בתיה למגמות החדשות ולהתארגנויות החדשות בקרב יהדות מזרח אירופה, כמו אגודת "חובבי ציון" ובעיקר אגודת "</w:t>
      </w:r>
      <w:hyperlink r:id="rId4" w:tgtFrame="_blank" w:history="1">
        <w:r w:rsidRPr="00F32BD8">
          <w:rPr>
            <w:rFonts w:ascii="Arial" w:eastAsia="Times New Roman" w:hAnsi="Arial" w:cs="Arial"/>
            <w:color w:val="00549A"/>
            <w:szCs w:val="18"/>
            <w:rtl/>
          </w:rPr>
          <w:t>מנוחה ונחלה</w:t>
        </w:r>
      </w:hyperlink>
      <w:r w:rsidRPr="00F32BD8">
        <w:rPr>
          <w:rFonts w:ascii="Arial" w:eastAsia="Times New Roman" w:hAnsi="Arial" w:cs="Arial"/>
          <w:color w:val="444343"/>
          <w:sz w:val="18"/>
          <w:szCs w:val="18"/>
          <w:rtl/>
        </w:rPr>
        <w:t>" שהוקמה בוורשה בראשית 1890, וחבריה ביקשו להתיישב בארץ-ישראל וליצור מושבה עצמאית. בתיה מקוב, והיא בת 50, החליטה בהתלהבות לעזוב את כל עסקיה, לקנות חלקה בארץ-ישראל ולעלות ולחיות בה, עם ילדיה. בעלה, אברהם, התנגד בחריפות לרעיון, סירב לו – וכפי שמספר לנו משה סמילנסקי – ראה בכוונותיה של בתיה מעשה טרוף. הוא זימן אותה לדין תורה בפני הרב, בטענה שדעתה נטרפה עליה. בתיה השיבה – אומר סמילנסקי - " לפי דין ישראל, אישה שנטרפה דעתה עליה, בעלה פטור ממנה בלי גט ... ובכן, בעלי פטור ממני, וממילא גם אני ממנו ".</w:t>
      </w:r>
    </w:p>
    <w:p w:rsidR="00F32BD8" w:rsidRPr="00F32BD8" w:rsidRDefault="00F32BD8" w:rsidP="00F32BD8">
      <w:pPr>
        <w:spacing w:before="100" w:beforeAutospacing="1" w:after="100" w:afterAutospacing="1" w:line="240" w:lineRule="auto"/>
        <w:rPr>
          <w:rFonts w:ascii="Arial" w:eastAsia="Times New Roman" w:hAnsi="Arial" w:cs="Arial"/>
          <w:color w:val="444343"/>
          <w:sz w:val="18"/>
          <w:szCs w:val="18"/>
          <w:rtl/>
        </w:rPr>
      </w:pPr>
      <w:r w:rsidRPr="00F32BD8">
        <w:rPr>
          <w:rFonts w:ascii="Arial" w:eastAsia="Times New Roman" w:hAnsi="Arial" w:cs="Arial"/>
          <w:color w:val="444343"/>
          <w:sz w:val="18"/>
          <w:szCs w:val="18"/>
          <w:rtl/>
        </w:rPr>
        <w:t>אמרה ועשתה- בתיה חיסלה את עסקיה בחוץ לארץ, קנתה 240 דונם </w:t>
      </w:r>
      <w:hyperlink r:id="rId5" w:tgtFrame="_blank" w:history="1">
        <w:r w:rsidRPr="00F32BD8">
          <w:rPr>
            <w:rFonts w:ascii="Arial" w:eastAsia="Times New Roman" w:hAnsi="Arial" w:cs="Arial"/>
            <w:color w:val="00549A"/>
            <w:szCs w:val="18"/>
            <w:rtl/>
          </w:rPr>
          <w:t>מאדמת דוראן</w:t>
        </w:r>
      </w:hyperlink>
      <w:r w:rsidRPr="00F32BD8">
        <w:rPr>
          <w:rFonts w:ascii="Arial" w:eastAsia="Times New Roman" w:hAnsi="Arial" w:cs="Arial"/>
          <w:color w:val="444343"/>
          <w:sz w:val="18"/>
          <w:szCs w:val="18"/>
          <w:rtl/>
        </w:rPr>
        <w:t> (עליה הוקמה רחובות) מחברת "מנוחה ונחלה", ועלתה (לא כחברת "מנוחה ונחלה אלא כאחת מה"</w:t>
      </w:r>
      <w:hyperlink r:id="rId6" w:tgtFrame="_blank" w:history="1">
        <w:r w:rsidRPr="00F32BD8">
          <w:rPr>
            <w:rFonts w:ascii="Arial" w:eastAsia="Times New Roman" w:hAnsi="Arial" w:cs="Arial"/>
            <w:color w:val="00549A"/>
            <w:szCs w:val="18"/>
            <w:rtl/>
          </w:rPr>
          <w:t>יחידים</w:t>
        </w:r>
      </w:hyperlink>
      <w:r w:rsidRPr="00F32BD8">
        <w:rPr>
          <w:rFonts w:ascii="Arial" w:eastAsia="Times New Roman" w:hAnsi="Arial" w:cs="Arial"/>
          <w:color w:val="444343"/>
          <w:sz w:val="18"/>
          <w:szCs w:val="18"/>
          <w:rtl/>
        </w:rPr>
        <w:t>") עם חמשת ילדיה הצעירים והלא נשואים. בעלה וחמשת הילדים הנשואים נשארו ברוסיה.</w:t>
      </w:r>
    </w:p>
    <w:p w:rsidR="00F32BD8" w:rsidRPr="00F32BD8" w:rsidRDefault="00F32BD8" w:rsidP="00F32BD8">
      <w:pPr>
        <w:spacing w:before="100" w:beforeAutospacing="1" w:after="100" w:afterAutospacing="1" w:line="240" w:lineRule="auto"/>
        <w:rPr>
          <w:rFonts w:ascii="Arial" w:eastAsia="Times New Roman" w:hAnsi="Arial" w:cs="Arial"/>
          <w:color w:val="444343"/>
          <w:sz w:val="18"/>
          <w:szCs w:val="18"/>
          <w:rtl/>
        </w:rPr>
      </w:pPr>
      <w:r w:rsidRPr="00F32BD8">
        <w:rPr>
          <w:rFonts w:ascii="Arial" w:eastAsia="Times New Roman" w:hAnsi="Arial" w:cs="Arial"/>
          <w:color w:val="444343"/>
          <w:sz w:val="18"/>
          <w:szCs w:val="18"/>
          <w:rtl/>
        </w:rPr>
        <w:t>בי"ט בכסלו תרנ"א (חורף 1890) התכנסו 16 בעלי הנחלות הראשונים של רחובות, </w:t>
      </w:r>
      <w:hyperlink r:id="rId7" w:tgtFrame="_blank" w:history="1">
        <w:r w:rsidRPr="00F32BD8">
          <w:rPr>
            <w:rFonts w:ascii="Arial" w:eastAsia="Times New Roman" w:hAnsi="Arial" w:cs="Arial"/>
            <w:color w:val="00549A"/>
            <w:szCs w:val="18"/>
            <w:rtl/>
          </w:rPr>
          <w:t>לאסיפה ראשונה</w:t>
        </w:r>
      </w:hyperlink>
      <w:r w:rsidRPr="00F32BD8">
        <w:rPr>
          <w:rFonts w:ascii="Arial" w:eastAsia="Times New Roman" w:hAnsi="Arial" w:cs="Arial"/>
          <w:color w:val="444343"/>
          <w:sz w:val="18"/>
          <w:szCs w:val="18"/>
          <w:rtl/>
        </w:rPr>
        <w:t> ובחרו ועד למושבה. ביניהם הייתה בתיה מקוב- "טיפוס מצוין", כפי שמגדיר אותה </w:t>
      </w:r>
      <w:hyperlink r:id="rId8" w:tgtFrame="_blank" w:history="1">
        <w:r w:rsidRPr="00F32BD8">
          <w:rPr>
            <w:rFonts w:ascii="Arial" w:eastAsia="Times New Roman" w:hAnsi="Arial" w:cs="Arial"/>
            <w:color w:val="00549A"/>
            <w:szCs w:val="18"/>
            <w:rtl/>
          </w:rPr>
          <w:t>לוין אפשטיין</w:t>
        </w:r>
      </w:hyperlink>
      <w:r w:rsidRPr="00F32BD8">
        <w:rPr>
          <w:rFonts w:ascii="Arial" w:eastAsia="Times New Roman" w:hAnsi="Arial" w:cs="Arial"/>
          <w:color w:val="444343"/>
          <w:sz w:val="18"/>
          <w:szCs w:val="18"/>
          <w:rtl/>
        </w:rPr>
        <w:t> בזיכרונותיו- "אשת חיל במלוא מובן המילה".</w:t>
      </w:r>
    </w:p>
    <w:p w:rsidR="00F32BD8" w:rsidRPr="00F32BD8" w:rsidRDefault="00F32BD8" w:rsidP="00F32BD8">
      <w:pPr>
        <w:spacing w:before="100" w:beforeAutospacing="1" w:after="100" w:afterAutospacing="1" w:line="240" w:lineRule="auto"/>
        <w:rPr>
          <w:rFonts w:ascii="Arial" w:eastAsia="Times New Roman" w:hAnsi="Arial" w:cs="Arial"/>
          <w:color w:val="444343"/>
          <w:sz w:val="18"/>
          <w:szCs w:val="18"/>
          <w:rtl/>
        </w:rPr>
      </w:pPr>
      <w:r w:rsidRPr="00F32BD8">
        <w:rPr>
          <w:rFonts w:ascii="Arial" w:eastAsia="Times New Roman" w:hAnsi="Arial" w:cs="Arial"/>
          <w:color w:val="444343"/>
          <w:sz w:val="18"/>
          <w:szCs w:val="18"/>
          <w:rtl/>
        </w:rPr>
        <w:t>הן פרוטוקול אותה ישיבה והן מסמכים בני אותה התקופה מדגישים, בציינם את בתיה מקוב, כ"</w:t>
      </w:r>
      <w:r w:rsidRPr="00F32BD8">
        <w:rPr>
          <w:rFonts w:ascii="Arial" w:eastAsia="Times New Roman" w:hAnsi="Arial" w:cs="Arial"/>
          <w:b/>
          <w:bCs/>
          <w:color w:val="444343"/>
          <w:sz w:val="18"/>
          <w:szCs w:val="18"/>
          <w:rtl/>
        </w:rPr>
        <w:t>האישה</w:t>
      </w:r>
      <w:r w:rsidRPr="00F32BD8">
        <w:rPr>
          <w:rFonts w:ascii="Arial" w:eastAsia="Times New Roman" w:hAnsi="Arial" w:cs="Arial"/>
          <w:color w:val="444343"/>
          <w:sz w:val="18"/>
          <w:szCs w:val="18"/>
          <w:rtl/>
        </w:rPr>
        <w:t> בתיה מקוב", ללמדך, כי מדובר במצב יוצא דופן. כבעלת רכוש, זכאית הייתה לבחור, אך כאישה לא יכלה להיבחר לוועד המושבה, למרות כישרונותיה, חוכמתה וניסיונה - אשר לכל הדעות- התאימו לתפקיד של חברת ועד.</w:t>
      </w:r>
    </w:p>
    <w:p w:rsidR="00F32BD8" w:rsidRPr="00F32BD8" w:rsidRDefault="00F32BD8" w:rsidP="00F32BD8">
      <w:pPr>
        <w:spacing w:before="100" w:beforeAutospacing="1" w:after="100" w:afterAutospacing="1" w:line="240" w:lineRule="auto"/>
        <w:rPr>
          <w:rFonts w:ascii="Arial" w:eastAsia="Times New Roman" w:hAnsi="Arial" w:cs="Arial"/>
          <w:color w:val="444343"/>
          <w:sz w:val="18"/>
          <w:szCs w:val="18"/>
          <w:rtl/>
        </w:rPr>
      </w:pPr>
      <w:r w:rsidRPr="00F32BD8">
        <w:rPr>
          <w:rFonts w:ascii="Arial" w:eastAsia="Times New Roman" w:hAnsi="Arial" w:cs="Arial"/>
          <w:color w:val="444343"/>
          <w:sz w:val="18"/>
          <w:szCs w:val="18"/>
          <w:rtl/>
        </w:rPr>
        <w:t>בקשתו של הבן, יהונתן, מ- 1904, מלמדת על מעמד האישה באימפריה העותומאנית בתקופה זו : הבן מבקש מוועד המושבה להשתדל בפני השלטונות להעניק לאימו נתינות טורקית. הבן צריך לפנות בשם אימו, שאינה יכולה לעשות זאת, בשל היותה אישה.</w:t>
      </w:r>
    </w:p>
    <w:p w:rsidR="00F32BD8" w:rsidRPr="00F32BD8" w:rsidRDefault="00F32BD8" w:rsidP="00F32BD8">
      <w:pPr>
        <w:spacing w:before="100" w:beforeAutospacing="1" w:after="100" w:afterAutospacing="1" w:line="240" w:lineRule="auto"/>
        <w:rPr>
          <w:rFonts w:ascii="Arial" w:eastAsia="Times New Roman" w:hAnsi="Arial" w:cs="Arial"/>
          <w:color w:val="444343"/>
          <w:sz w:val="18"/>
          <w:szCs w:val="18"/>
          <w:rtl/>
        </w:rPr>
      </w:pPr>
      <w:r w:rsidRPr="00F32BD8">
        <w:rPr>
          <w:rFonts w:ascii="Arial" w:eastAsia="Times New Roman" w:hAnsi="Arial" w:cs="Arial"/>
          <w:color w:val="444343"/>
          <w:sz w:val="18"/>
          <w:szCs w:val="18"/>
          <w:rtl/>
        </w:rPr>
        <w:t>אולם, ברחובות עצמה, ידעו גם ידעו מיהי בתיה מקוב, הכירו את כישוריה ואישיותה. החוש המסחרי וכושר הניהול בלטו מההתחלה. בתיה פיקדה ברמה על בניית הבית שלה ושל משפחתה, קבעה סדרים, ניהלה משא ומתן עם בעלי המקצועות, עקבה אחרי עבודתם, השגיחה עליהם, הפעילה את בניה ודאגה להשלמת המבנה. לאחר מכן, הייתה זו בתיה מקוב שהקימה את התנור הראשון לאפית לחם (טבון). התנור עבד לאורך כל שעות היום, ושימש, לפי התור, את כל משפחות המושבה. "כרם בתיה מקוב" היה מהראשונים ברחובות ונחשב לאחד מהטובים ביותר.</w:t>
      </w:r>
    </w:p>
    <w:p w:rsidR="00F32BD8" w:rsidRPr="00F32BD8" w:rsidRDefault="00F32BD8" w:rsidP="00F32BD8">
      <w:pPr>
        <w:spacing w:before="100" w:beforeAutospacing="1" w:after="100" w:afterAutospacing="1" w:line="240" w:lineRule="auto"/>
        <w:rPr>
          <w:rFonts w:ascii="Arial" w:eastAsia="Times New Roman" w:hAnsi="Arial" w:cs="Arial"/>
          <w:color w:val="444343"/>
          <w:sz w:val="18"/>
          <w:szCs w:val="18"/>
          <w:rtl/>
        </w:rPr>
      </w:pPr>
      <w:r w:rsidRPr="00F32BD8">
        <w:rPr>
          <w:rFonts w:ascii="Arial" w:eastAsia="Times New Roman" w:hAnsi="Arial" w:cs="Arial"/>
          <w:color w:val="444343"/>
          <w:sz w:val="18"/>
          <w:szCs w:val="18"/>
          <w:rtl/>
        </w:rPr>
        <w:t>מנהיגותה של בתיה באה לידי ביטוי גם בעיתות מצוקה. בימי ראשית ההתיישבות, התגוררה המשפחה בבית לא-גמור, ללא גג, כי הרעפים איחרו להגיע במשך חודשים, אבל החזיקה מעמד בזכות נחישותה של אם המשפחה. כך גם בהמשך, בעת משבר כלכלי - למרות אמידותה של בתיה- בעת שהכנסות המשק נפלו הרבה מתחת לצרכי המחיה, הצליחה בתיה לצמצם בהוצאות עד מאוד, בלי להזדקק לעזרה מן החוץ וחילצה את משפחתה מהמחסור.</w:t>
      </w:r>
    </w:p>
    <w:p w:rsidR="00F32BD8" w:rsidRPr="00F32BD8" w:rsidRDefault="00F32BD8" w:rsidP="00F32BD8">
      <w:pPr>
        <w:spacing w:after="0" w:line="240" w:lineRule="auto"/>
        <w:rPr>
          <w:rFonts w:ascii="Arial" w:eastAsia="Times New Roman" w:hAnsi="Arial" w:cs="Arial"/>
          <w:color w:val="444343"/>
          <w:sz w:val="18"/>
          <w:szCs w:val="18"/>
          <w:rtl/>
        </w:rPr>
      </w:pPr>
      <w:r w:rsidRPr="00F32BD8">
        <w:rPr>
          <w:rFonts w:ascii="Arial" w:eastAsia="Times New Roman" w:hAnsi="Arial" w:cs="Arial"/>
          <w:color w:val="444343"/>
          <w:sz w:val="18"/>
          <w:szCs w:val="18"/>
          <w:rtl/>
        </w:rPr>
        <w:t>אופייה הדומיננטי של בתיה מקוב בא לידי ביטוי בדרך ניהולה את משפחתה, הן מבחינה כלכלית והן מבחינת מעורבותה בחיי צאצאיה. במסמכים שאספו בני המשפחה לקראת כינוסם, בשנת המאה ליסוד רחובות</w:t>
      </w:r>
    </w:p>
    <w:p w:rsidR="00F32BD8" w:rsidRPr="00F32BD8" w:rsidRDefault="00F32BD8" w:rsidP="00F32BD8">
      <w:pPr>
        <w:spacing w:after="0" w:line="240" w:lineRule="auto"/>
        <w:rPr>
          <w:rFonts w:ascii="Arial" w:eastAsia="Times New Roman" w:hAnsi="Arial" w:cs="Arial"/>
          <w:color w:val="444343"/>
          <w:sz w:val="18"/>
          <w:szCs w:val="18"/>
          <w:rtl/>
        </w:rPr>
      </w:pPr>
      <w:r w:rsidRPr="00F32BD8">
        <w:rPr>
          <w:rFonts w:ascii="Arial" w:eastAsia="Times New Roman" w:hAnsi="Arial" w:cs="Arial"/>
          <w:color w:val="444343"/>
          <w:sz w:val="18"/>
          <w:szCs w:val="18"/>
          <w:rtl/>
        </w:rPr>
        <w:t> (1990), ישנן דוגמאות לכך:</w:t>
      </w:r>
    </w:p>
    <w:p w:rsidR="00F32BD8" w:rsidRPr="00F32BD8" w:rsidRDefault="00F32BD8" w:rsidP="00F32BD8">
      <w:pPr>
        <w:spacing w:before="100" w:beforeAutospacing="1" w:after="100" w:afterAutospacing="1" w:line="240" w:lineRule="auto"/>
        <w:rPr>
          <w:rFonts w:ascii="Arial" w:eastAsia="Times New Roman" w:hAnsi="Arial" w:cs="Arial"/>
          <w:color w:val="444343"/>
          <w:sz w:val="18"/>
          <w:szCs w:val="18"/>
          <w:rtl/>
        </w:rPr>
      </w:pPr>
      <w:r w:rsidRPr="00F32BD8">
        <w:rPr>
          <w:rFonts w:ascii="Arial" w:eastAsia="Times New Roman" w:hAnsi="Arial" w:cs="Arial"/>
          <w:color w:val="444343"/>
          <w:sz w:val="18"/>
          <w:szCs w:val="18"/>
          <w:rtl/>
        </w:rPr>
        <w:t>בשנת 1909 כותב לבתיה בנה-בכורה, משה איסר שנשאר ברוסיה, ובעדינות מנומסת מבקש אותה כי לא תתערב בענייני השידוך של בתו (נכדתה של בתיה), שכן כל דור נוהג על פי נהגיו, ובעיקר חשוב, כי הורים לא יכתיבו לילדיהם את התנהגותם.</w:t>
      </w:r>
    </w:p>
    <w:p w:rsidR="00F32BD8" w:rsidRPr="00F32BD8" w:rsidRDefault="00F32BD8" w:rsidP="00F32BD8">
      <w:pPr>
        <w:spacing w:before="100" w:beforeAutospacing="1" w:after="100" w:afterAutospacing="1" w:line="240" w:lineRule="auto"/>
        <w:rPr>
          <w:rFonts w:ascii="Arial" w:eastAsia="Times New Roman" w:hAnsi="Arial" w:cs="Arial"/>
          <w:color w:val="444343"/>
          <w:sz w:val="18"/>
          <w:szCs w:val="18"/>
          <w:rtl/>
        </w:rPr>
      </w:pPr>
      <w:r w:rsidRPr="00F32BD8">
        <w:rPr>
          <w:rFonts w:ascii="Arial" w:eastAsia="Times New Roman" w:hAnsi="Arial" w:cs="Arial"/>
          <w:color w:val="444343"/>
          <w:sz w:val="18"/>
          <w:szCs w:val="18"/>
          <w:rtl/>
        </w:rPr>
        <w:lastRenderedPageBreak/>
        <w:t>ב- 1895 מחתנת בתיה את בתה איטה מקוב עם בחיר לבה יוסף זילברשטיין. הסכם הנדוניה נחתם –איך לא- בין בתיה מקוב החותנת לבין זילברשטיין החתן וכולל העברת 60 דונם לרשות הזוג הצעיר, תוך פירוט התנאים וההתחייבויות ההדדיות. הסכם כלכלי כזה נמצא גם בעת אירוסי בנה יהונתן עם רישקה כהנוב, כשבתיה מקוב ושרגא פייבל כהנוב, אבי הכלה המיועדת, הם החותמים.</w:t>
      </w:r>
    </w:p>
    <w:p w:rsidR="00F32BD8" w:rsidRPr="00F32BD8" w:rsidRDefault="00F32BD8" w:rsidP="00F32BD8">
      <w:pPr>
        <w:spacing w:before="100" w:beforeAutospacing="1" w:after="100" w:afterAutospacing="1" w:line="240" w:lineRule="auto"/>
        <w:rPr>
          <w:rFonts w:ascii="Arial" w:eastAsia="Times New Roman" w:hAnsi="Arial" w:cs="Arial"/>
          <w:color w:val="444343"/>
          <w:sz w:val="18"/>
          <w:szCs w:val="18"/>
          <w:rtl/>
        </w:rPr>
      </w:pPr>
      <w:r w:rsidRPr="00F32BD8">
        <w:rPr>
          <w:rFonts w:ascii="Arial" w:eastAsia="Times New Roman" w:hAnsi="Arial" w:cs="Arial"/>
          <w:color w:val="444343"/>
          <w:sz w:val="18"/>
          <w:szCs w:val="18"/>
          <w:rtl/>
        </w:rPr>
        <w:t>בהלכותיה במושבה, כותבת בתיה לוועד, בהזדמנויות שונות, ומבקשת שלא יעוקל רכוש משלה, שכן היא שילמה את התחייבויותיה במועד. כמו-כן, היא דורשת החזר שטר שמסרה, אשר לא קיבלה תמורה בעדו. על זכויותיה הכספיות יודעת בתיה לעמוד היטב.</w:t>
      </w:r>
    </w:p>
    <w:p w:rsidR="00F32BD8" w:rsidRPr="00F32BD8" w:rsidRDefault="00F32BD8" w:rsidP="00F32BD8">
      <w:pPr>
        <w:spacing w:before="100" w:beforeAutospacing="1" w:after="100" w:afterAutospacing="1" w:line="240" w:lineRule="auto"/>
        <w:rPr>
          <w:rFonts w:ascii="Arial" w:eastAsia="Times New Roman" w:hAnsi="Arial" w:cs="Arial"/>
          <w:color w:val="444343"/>
          <w:sz w:val="18"/>
          <w:szCs w:val="18"/>
          <w:rtl/>
        </w:rPr>
      </w:pPr>
      <w:r w:rsidRPr="00F32BD8">
        <w:rPr>
          <w:rFonts w:ascii="Arial" w:eastAsia="Times New Roman" w:hAnsi="Arial" w:cs="Arial"/>
          <w:color w:val="444343"/>
          <w:sz w:val="18"/>
          <w:szCs w:val="18"/>
          <w:rtl/>
        </w:rPr>
        <w:t>כך גם בדרישתה לצדק: היא דורשת מהוועד למנוע מאחד הקולוניסטים (כינוי שנהגו לכנות בו את המתיישבים), שלא לתפוס חלקה לא-לו.</w:t>
      </w:r>
    </w:p>
    <w:p w:rsidR="00F32BD8" w:rsidRPr="00F32BD8" w:rsidRDefault="00F32BD8" w:rsidP="00F32BD8">
      <w:pPr>
        <w:spacing w:before="100" w:beforeAutospacing="1" w:after="100" w:afterAutospacing="1" w:line="240" w:lineRule="auto"/>
        <w:rPr>
          <w:rFonts w:ascii="Arial" w:eastAsia="Times New Roman" w:hAnsi="Arial" w:cs="Arial"/>
          <w:color w:val="444343"/>
          <w:sz w:val="18"/>
          <w:szCs w:val="18"/>
          <w:rtl/>
        </w:rPr>
      </w:pPr>
      <w:r w:rsidRPr="00F32BD8">
        <w:rPr>
          <w:rFonts w:ascii="Arial" w:eastAsia="Times New Roman" w:hAnsi="Arial" w:cs="Arial"/>
          <w:color w:val="444343"/>
          <w:sz w:val="18"/>
          <w:szCs w:val="18"/>
          <w:rtl/>
        </w:rPr>
        <w:t>השקפותיה של בתיה מקוב בתחום המשקי-כלכלי היו מתקדמות. עניין זה מתברר, מהעמדה שנקטה ביחס לשיטת שיווק היין, תוצרת </w:t>
      </w:r>
      <w:hyperlink r:id="rId9" w:tgtFrame="_blank" w:history="1">
        <w:r w:rsidRPr="00F32BD8">
          <w:rPr>
            <w:rFonts w:ascii="Arial" w:eastAsia="Times New Roman" w:hAnsi="Arial" w:cs="Arial"/>
            <w:color w:val="00549A"/>
            <w:szCs w:val="18"/>
            <w:rtl/>
          </w:rPr>
          <w:t>כרמי המושבה</w:t>
        </w:r>
      </w:hyperlink>
      <w:r w:rsidRPr="00F32BD8">
        <w:rPr>
          <w:rFonts w:ascii="Arial" w:eastAsia="Times New Roman" w:hAnsi="Arial" w:cs="Arial"/>
          <w:color w:val="444343"/>
          <w:sz w:val="18"/>
          <w:szCs w:val="18"/>
          <w:rtl/>
        </w:rPr>
        <w:t>: היא הזדהתה עם קבוצת הצעירים שרצו בשיווק עצמאי, שלא דרך יקבי הברון רוטשילד, כנגד המבוגרים והשמרנים יותר, אשר ביקשו להבטיח את עתידם ע"י התקבלות תוצרתם ביקב הברון בראשון-לציון. גישתם של המבוגרים היא זו שהתקבלה. לעומת זאת, בתחום שמירת הדת ודרך החינוך, תמכה בתיה מקוב בגישה המסורתית של המבוגרים.</w:t>
      </w:r>
    </w:p>
    <w:p w:rsidR="00F32BD8" w:rsidRPr="00F32BD8" w:rsidRDefault="00F32BD8" w:rsidP="00F32BD8">
      <w:pPr>
        <w:spacing w:before="100" w:beforeAutospacing="1" w:after="100" w:afterAutospacing="1" w:line="240" w:lineRule="auto"/>
        <w:rPr>
          <w:rFonts w:ascii="Arial" w:eastAsia="Times New Roman" w:hAnsi="Arial" w:cs="Arial"/>
          <w:color w:val="444343"/>
          <w:sz w:val="18"/>
          <w:szCs w:val="18"/>
          <w:rtl/>
        </w:rPr>
      </w:pPr>
      <w:r w:rsidRPr="00F32BD8">
        <w:rPr>
          <w:rFonts w:ascii="Arial" w:eastAsia="Times New Roman" w:hAnsi="Arial" w:cs="Arial"/>
          <w:color w:val="444343"/>
          <w:sz w:val="18"/>
          <w:szCs w:val="18"/>
          <w:rtl/>
        </w:rPr>
        <w:t>על גישתה העצמאית של בתיה אנו למדים גם מסיפור שמביא ראובן גורדון, איש רחובות. לפיו, הברון רוטשילד, שביקר ברחובות ב-1899 התרשם מאוד מן הגישה העצמאית של המתיישבים ומן העובדה שכמעט לא פנו לעזרתו, ותחת רושם זה הציע להם כמתנה לממן רופא ובית מרקחת במושבה. בתיה מקוב סירבה למתנה בטענה כי אנשים עצמאיים חייבים לדאוג בעצמם לבריאותם. (אין לסיפור זה תימוכין במקור אחר). קרבתה של בתיה לתחום הבריאות ניכרת גם מן העובדה שהכינה תכנית להקמת מוסד - מעין "קופת חולים".</w:t>
      </w:r>
    </w:p>
    <w:p w:rsidR="00F32BD8" w:rsidRPr="00F32BD8" w:rsidRDefault="00F32BD8" w:rsidP="00F32BD8">
      <w:pPr>
        <w:spacing w:before="100" w:beforeAutospacing="1" w:after="100" w:afterAutospacing="1" w:line="240" w:lineRule="auto"/>
        <w:rPr>
          <w:rFonts w:ascii="Arial" w:eastAsia="Times New Roman" w:hAnsi="Arial" w:cs="Arial"/>
          <w:color w:val="444343"/>
          <w:sz w:val="18"/>
          <w:szCs w:val="18"/>
          <w:rtl/>
        </w:rPr>
      </w:pPr>
      <w:r w:rsidRPr="00F32BD8">
        <w:rPr>
          <w:rFonts w:ascii="Arial" w:eastAsia="Times New Roman" w:hAnsi="Arial" w:cs="Arial"/>
          <w:color w:val="444343"/>
          <w:sz w:val="18"/>
          <w:szCs w:val="18"/>
          <w:rtl/>
        </w:rPr>
        <w:t>משפחת מקוב היא משפחה ענפה וגדולה – יש שקראו לה "חמולה". התכתבות בין חיים מקוב הנכד לד"ר רוברט קרפלוס מוינה ב-1937 משחזרת את תולדות המשפחה על ענפיה הגיאוגרפיים עד אמצע המאה ה-17. יש סברה במשפחה כי מוצאה מספרד (והשם מקוב פירושו "מורנו קדוש וברוך" בראשי תיבות). אחרי גירוש ספרד הגיעו בניה לפולין (לחלק שהפך אחר כך לאוסטרי) וענף אחד התפצל ועבר לרוסיה. בתיה אפפל שהסתפחה אל המקובים, תרמה את תרומתה הייחודית למשפחה ולגידולה. הבעל, אברהם נשאר בגולה. בשנת 1895, חמש שנים לאחר הפרידה, במכתב לילדיו, נימק את הישארותו בחוץ לארץ במצב בריאותו הרעוע. זמן קצר אחר כך נפטר. אין אנו יודעים אם בני הזוג התגרשו באופן פורמאלי.</w:t>
      </w:r>
    </w:p>
    <w:p w:rsidR="00F32BD8" w:rsidRPr="00F32BD8" w:rsidRDefault="00F32BD8" w:rsidP="00F32BD8">
      <w:pPr>
        <w:spacing w:before="100" w:beforeAutospacing="1" w:after="100" w:afterAutospacing="1" w:line="240" w:lineRule="auto"/>
        <w:rPr>
          <w:rFonts w:ascii="Arial" w:eastAsia="Times New Roman" w:hAnsi="Arial" w:cs="Arial"/>
          <w:color w:val="444343"/>
          <w:sz w:val="18"/>
          <w:szCs w:val="18"/>
          <w:rtl/>
        </w:rPr>
      </w:pPr>
      <w:r w:rsidRPr="00F32BD8">
        <w:rPr>
          <w:rFonts w:ascii="Arial" w:eastAsia="Times New Roman" w:hAnsi="Arial" w:cs="Arial"/>
          <w:color w:val="444343"/>
          <w:sz w:val="18"/>
          <w:szCs w:val="18"/>
          <w:rtl/>
        </w:rPr>
        <w:t>בתיה מקוב חיה ברחובות במשך 21 שנים והלכה לעולמה ב-1911, בגיל 71. השאירה אחריה צאצאים רבים, בנים ובנות, נכדים ונינים – עם רב.</w:t>
      </w:r>
    </w:p>
    <w:p w:rsidR="00F32BD8" w:rsidRPr="00F32BD8" w:rsidRDefault="00F32BD8" w:rsidP="00F32BD8">
      <w:pPr>
        <w:spacing w:before="100" w:beforeAutospacing="1" w:after="100" w:afterAutospacing="1" w:line="240" w:lineRule="auto"/>
        <w:rPr>
          <w:rFonts w:ascii="Arial" w:eastAsia="Times New Roman" w:hAnsi="Arial" w:cs="Arial"/>
          <w:color w:val="444343"/>
          <w:sz w:val="18"/>
          <w:szCs w:val="18"/>
          <w:rtl/>
        </w:rPr>
      </w:pPr>
      <w:r w:rsidRPr="00F32BD8">
        <w:rPr>
          <w:rFonts w:ascii="Arial" w:eastAsia="Times New Roman" w:hAnsi="Arial" w:cs="Arial"/>
          <w:b/>
          <w:bCs/>
          <w:color w:val="808000"/>
          <w:sz w:val="18"/>
          <w:szCs w:val="18"/>
          <w:rtl/>
        </w:rPr>
        <w:t>מקורות:</w:t>
      </w:r>
    </w:p>
    <w:p w:rsidR="00F32BD8" w:rsidRPr="00F32BD8" w:rsidRDefault="00F32BD8" w:rsidP="00F32BD8">
      <w:pPr>
        <w:spacing w:before="100" w:beforeAutospacing="1" w:after="100" w:afterAutospacing="1" w:line="240" w:lineRule="auto"/>
        <w:rPr>
          <w:rFonts w:ascii="Arial" w:eastAsia="Times New Roman" w:hAnsi="Arial" w:cs="Arial"/>
          <w:color w:val="444343"/>
          <w:sz w:val="18"/>
          <w:szCs w:val="18"/>
          <w:rtl/>
        </w:rPr>
      </w:pPr>
      <w:r w:rsidRPr="00F32BD8">
        <w:rPr>
          <w:rFonts w:ascii="Arial" w:eastAsia="Times New Roman" w:hAnsi="Arial" w:cs="Arial"/>
          <w:color w:val="444343"/>
          <w:sz w:val="18"/>
          <w:szCs w:val="18"/>
          <w:rtl/>
        </w:rPr>
        <w:t>גורדון, ראובן, </w:t>
      </w:r>
      <w:r w:rsidRPr="00F32BD8">
        <w:rPr>
          <w:rFonts w:ascii="Arial" w:eastAsia="Times New Roman" w:hAnsi="Arial" w:cs="Arial"/>
          <w:b/>
          <w:bCs/>
          <w:color w:val="444343"/>
          <w:sz w:val="18"/>
          <w:szCs w:val="18"/>
          <w:rtl/>
        </w:rPr>
        <w:t>תחת שמי רחובות</w:t>
      </w:r>
      <w:r w:rsidRPr="00F32BD8">
        <w:rPr>
          <w:rFonts w:ascii="Arial" w:eastAsia="Times New Roman" w:hAnsi="Arial" w:cs="Arial"/>
          <w:color w:val="444343"/>
          <w:sz w:val="18"/>
          <w:szCs w:val="18"/>
          <w:rtl/>
        </w:rPr>
        <w:t>, החברה המאוחדת לדפוס , תש"ך – 1961, ע"מ 33.</w:t>
      </w:r>
    </w:p>
    <w:p w:rsidR="00F32BD8" w:rsidRPr="00F32BD8" w:rsidRDefault="00F32BD8" w:rsidP="00F32BD8">
      <w:pPr>
        <w:spacing w:before="100" w:beforeAutospacing="1" w:after="100" w:afterAutospacing="1" w:line="240" w:lineRule="auto"/>
        <w:rPr>
          <w:rFonts w:ascii="Arial" w:eastAsia="Times New Roman" w:hAnsi="Arial" w:cs="Arial"/>
          <w:color w:val="444343"/>
          <w:sz w:val="18"/>
          <w:szCs w:val="18"/>
          <w:rtl/>
        </w:rPr>
      </w:pPr>
      <w:r w:rsidRPr="00F32BD8">
        <w:rPr>
          <w:rFonts w:ascii="Arial" w:eastAsia="Times New Roman" w:hAnsi="Arial" w:cs="Arial"/>
          <w:color w:val="444343"/>
          <w:sz w:val="18"/>
          <w:szCs w:val="18"/>
          <w:rtl/>
        </w:rPr>
        <w:t>הלוי לוין- אפשטיין, אליהו זאב, </w:t>
      </w:r>
      <w:r w:rsidRPr="00F32BD8">
        <w:rPr>
          <w:rFonts w:ascii="Arial" w:eastAsia="Times New Roman" w:hAnsi="Arial" w:cs="Arial"/>
          <w:b/>
          <w:bCs/>
          <w:color w:val="444343"/>
          <w:sz w:val="18"/>
          <w:szCs w:val="18"/>
          <w:rtl/>
        </w:rPr>
        <w:t>זכרונותי</w:t>
      </w:r>
      <w:r w:rsidRPr="00F32BD8">
        <w:rPr>
          <w:rFonts w:ascii="Arial" w:eastAsia="Times New Roman" w:hAnsi="Arial" w:cs="Arial"/>
          <w:color w:val="444343"/>
          <w:sz w:val="18"/>
          <w:szCs w:val="18"/>
          <w:rtl/>
        </w:rPr>
        <w:t>, הוצאת האחים לוין-אפשטיין ושותפם, תל-אביב, תרצ"ב-1932, ע"מ 141, 149.</w:t>
      </w:r>
    </w:p>
    <w:p w:rsidR="00F32BD8" w:rsidRPr="00F32BD8" w:rsidRDefault="00F32BD8" w:rsidP="00F32BD8">
      <w:pPr>
        <w:spacing w:before="100" w:beforeAutospacing="1" w:after="100" w:afterAutospacing="1" w:line="240" w:lineRule="auto"/>
        <w:rPr>
          <w:rFonts w:ascii="Arial" w:eastAsia="Times New Roman" w:hAnsi="Arial" w:cs="Arial"/>
          <w:color w:val="444343"/>
          <w:sz w:val="18"/>
          <w:szCs w:val="18"/>
          <w:rtl/>
        </w:rPr>
      </w:pPr>
      <w:r w:rsidRPr="00F32BD8">
        <w:rPr>
          <w:rFonts w:ascii="Arial" w:eastAsia="Times New Roman" w:hAnsi="Arial" w:cs="Arial"/>
          <w:color w:val="444343"/>
          <w:sz w:val="18"/>
          <w:szCs w:val="18"/>
          <w:rtl/>
        </w:rPr>
        <w:t>סמילנסקי, משה, </w:t>
      </w:r>
      <w:r w:rsidRPr="00F32BD8">
        <w:rPr>
          <w:rFonts w:ascii="Arial" w:eastAsia="Times New Roman" w:hAnsi="Arial" w:cs="Arial"/>
          <w:b/>
          <w:bCs/>
          <w:color w:val="444343"/>
          <w:sz w:val="18"/>
          <w:szCs w:val="18"/>
          <w:rtl/>
        </w:rPr>
        <w:t>משפחת האדמה, נרות נשמה</w:t>
      </w:r>
      <w:r w:rsidRPr="00F32BD8">
        <w:rPr>
          <w:rFonts w:ascii="Arial" w:eastAsia="Times New Roman" w:hAnsi="Arial" w:cs="Arial"/>
          <w:color w:val="444343"/>
          <w:sz w:val="18"/>
          <w:szCs w:val="18"/>
          <w:rtl/>
        </w:rPr>
        <w:t>, ספר ראשון, הוצאת עם עובד, ספריית לדור, תשי"ד, ע"מ 238-241.</w:t>
      </w:r>
    </w:p>
    <w:p w:rsidR="00F32BD8" w:rsidRPr="00F32BD8" w:rsidRDefault="00F32BD8" w:rsidP="00F32BD8">
      <w:pPr>
        <w:spacing w:before="100" w:beforeAutospacing="1" w:after="100" w:afterAutospacing="1" w:line="240" w:lineRule="auto"/>
        <w:rPr>
          <w:rFonts w:ascii="Arial" w:eastAsia="Times New Roman" w:hAnsi="Arial" w:cs="Arial"/>
          <w:color w:val="444343"/>
          <w:sz w:val="18"/>
          <w:szCs w:val="18"/>
          <w:rtl/>
        </w:rPr>
      </w:pPr>
      <w:r w:rsidRPr="00F32BD8">
        <w:rPr>
          <w:rFonts w:ascii="Arial" w:eastAsia="Times New Roman" w:hAnsi="Arial" w:cs="Arial"/>
          <w:color w:val="444343"/>
          <w:sz w:val="18"/>
          <w:szCs w:val="18"/>
          <w:rtl/>
        </w:rPr>
        <w:t>תדהר, דוד, </w:t>
      </w:r>
      <w:r w:rsidRPr="00F32BD8">
        <w:rPr>
          <w:rFonts w:ascii="Arial" w:eastAsia="Times New Roman" w:hAnsi="Arial" w:cs="Arial"/>
          <w:b/>
          <w:bCs/>
          <w:color w:val="444343"/>
          <w:sz w:val="18"/>
          <w:szCs w:val="18"/>
          <w:rtl/>
        </w:rPr>
        <w:t>אנציקלופדיה לחלוצי הישוב ובוניו</w:t>
      </w:r>
      <w:r w:rsidRPr="00F32BD8">
        <w:rPr>
          <w:rFonts w:ascii="Arial" w:eastAsia="Times New Roman" w:hAnsi="Arial" w:cs="Arial"/>
          <w:color w:val="444343"/>
          <w:sz w:val="18"/>
          <w:szCs w:val="18"/>
          <w:rtl/>
        </w:rPr>
        <w:t>, 1969, כרך 18, ע"מ 5333-5334.</w:t>
      </w:r>
    </w:p>
    <w:p w:rsidR="00F32BD8" w:rsidRPr="00F32BD8" w:rsidRDefault="00F32BD8" w:rsidP="00F32BD8">
      <w:pPr>
        <w:spacing w:after="0" w:line="240" w:lineRule="auto"/>
        <w:rPr>
          <w:rFonts w:ascii="Arial" w:eastAsia="Times New Roman" w:hAnsi="Arial" w:cs="Arial"/>
          <w:color w:val="444343"/>
          <w:sz w:val="18"/>
          <w:szCs w:val="18"/>
          <w:rtl/>
        </w:rPr>
      </w:pPr>
      <w:r w:rsidRPr="00F32BD8">
        <w:rPr>
          <w:rFonts w:ascii="Arial" w:eastAsia="Times New Roman" w:hAnsi="Arial" w:cs="Arial"/>
          <w:b/>
          <w:bCs/>
          <w:color w:val="444343"/>
          <w:sz w:val="18"/>
          <w:szCs w:val="18"/>
          <w:rtl/>
        </w:rPr>
        <w:t>תיק משפחת מקוב</w:t>
      </w:r>
      <w:r w:rsidRPr="00F32BD8">
        <w:rPr>
          <w:rFonts w:ascii="Arial" w:eastAsia="Times New Roman" w:hAnsi="Arial" w:cs="Arial"/>
          <w:color w:val="444343"/>
          <w:sz w:val="18"/>
          <w:szCs w:val="18"/>
          <w:rtl/>
        </w:rPr>
        <w:t>, הארכיון לתולדות רחובות.</w:t>
      </w:r>
    </w:p>
    <w:p w:rsidR="00F32BD8" w:rsidRPr="00F32BD8" w:rsidRDefault="00F32BD8" w:rsidP="00F32BD8">
      <w:pPr>
        <w:spacing w:after="0" w:line="240" w:lineRule="auto"/>
        <w:rPr>
          <w:rFonts w:ascii="Arial" w:eastAsia="Times New Roman" w:hAnsi="Arial" w:cs="Arial"/>
          <w:color w:val="444343"/>
          <w:sz w:val="18"/>
          <w:szCs w:val="18"/>
          <w:rtl/>
        </w:rPr>
      </w:pPr>
      <w:r w:rsidRPr="00F32BD8">
        <w:rPr>
          <w:rFonts w:ascii="Arial" w:eastAsia="Times New Roman" w:hAnsi="Arial" w:cs="Arial"/>
          <w:color w:val="444343"/>
          <w:sz w:val="18"/>
          <w:szCs w:val="18"/>
          <w:rtl/>
        </w:rPr>
        <w:t> </w:t>
      </w:r>
    </w:p>
    <w:p w:rsidR="00F32BD8" w:rsidRPr="00F32BD8" w:rsidRDefault="000F5D2B" w:rsidP="00F32BD8">
      <w:pPr>
        <w:spacing w:after="0" w:line="240" w:lineRule="auto"/>
        <w:rPr>
          <w:rFonts w:ascii="Arial" w:eastAsia="Times New Roman" w:hAnsi="Arial" w:cs="Arial"/>
          <w:color w:val="444343"/>
          <w:sz w:val="18"/>
          <w:szCs w:val="18"/>
          <w:rtl/>
        </w:rPr>
      </w:pPr>
      <w:hyperlink r:id="rId10" w:tgtFrame="_blank" w:history="1">
        <w:r w:rsidR="00F32BD8" w:rsidRPr="00F32BD8">
          <w:rPr>
            <w:rFonts w:ascii="Arial" w:eastAsia="Times New Roman" w:hAnsi="Arial" w:cs="Arial"/>
            <w:color w:val="00549A"/>
            <w:szCs w:val="18"/>
            <w:rtl/>
          </w:rPr>
          <w:t>זכרונות מבית סבתא - בתיה מקוב</w:t>
        </w:r>
      </w:hyperlink>
      <w:r w:rsidR="00F32BD8" w:rsidRPr="00F32BD8">
        <w:rPr>
          <w:rFonts w:ascii="Arial" w:eastAsia="Times New Roman" w:hAnsi="Arial" w:cs="Arial"/>
          <w:color w:val="444343"/>
          <w:sz w:val="18"/>
          <w:szCs w:val="18"/>
          <w:rtl/>
        </w:rPr>
        <w:t>/ כתבה: יהודית פסטרנק (נכדתה)</w:t>
      </w:r>
    </w:p>
    <w:p w:rsidR="00F32BD8" w:rsidRPr="00F32BD8" w:rsidRDefault="00F32BD8" w:rsidP="00F32BD8">
      <w:pPr>
        <w:spacing w:after="0" w:line="240" w:lineRule="auto"/>
        <w:rPr>
          <w:rFonts w:ascii="Arial" w:eastAsia="Times New Roman" w:hAnsi="Arial" w:cs="Arial"/>
          <w:color w:val="444343"/>
          <w:sz w:val="18"/>
          <w:szCs w:val="18"/>
          <w:rtl/>
        </w:rPr>
      </w:pPr>
      <w:r w:rsidRPr="00F32BD8">
        <w:rPr>
          <w:rFonts w:ascii="Arial" w:eastAsia="Times New Roman" w:hAnsi="Arial" w:cs="Arial"/>
          <w:color w:val="444343"/>
          <w:sz w:val="18"/>
          <w:szCs w:val="18"/>
          <w:rtl/>
        </w:rPr>
        <w:t> </w:t>
      </w:r>
    </w:p>
    <w:p w:rsidR="00F32BD8" w:rsidRPr="00F32BD8" w:rsidRDefault="00F32BD8" w:rsidP="00F32BD8">
      <w:pPr>
        <w:spacing w:after="0" w:line="240" w:lineRule="auto"/>
        <w:rPr>
          <w:rFonts w:ascii="Arial" w:eastAsia="Times New Roman" w:hAnsi="Arial" w:cs="Arial"/>
          <w:color w:val="444343"/>
          <w:sz w:val="18"/>
          <w:szCs w:val="18"/>
          <w:rtl/>
        </w:rPr>
      </w:pPr>
      <w:r w:rsidRPr="00F32BD8">
        <w:rPr>
          <w:rFonts w:ascii="Arial" w:eastAsia="Times New Roman" w:hAnsi="Arial" w:cs="Arial"/>
          <w:b/>
          <w:bCs/>
          <w:color w:val="444343"/>
          <w:sz w:val="18"/>
          <w:szCs w:val="18"/>
          <w:rtl/>
        </w:rPr>
        <w:t>חקר וכתב - מר אביגדור גונן</w:t>
      </w:r>
    </w:p>
    <w:p w:rsidR="00F32BD8" w:rsidRDefault="00F32BD8"/>
    <w:sectPr w:rsidR="00F32BD8" w:rsidSect="00A978A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2BD8"/>
    <w:rsid w:val="000F5D2B"/>
    <w:rsid w:val="00120965"/>
    <w:rsid w:val="007904A1"/>
    <w:rsid w:val="00A978A2"/>
    <w:rsid w:val="00BE20AE"/>
    <w:rsid w:val="00D11650"/>
    <w:rsid w:val="00D213A4"/>
    <w:rsid w:val="00F32B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965"/>
    <w:pPr>
      <w:bidi/>
    </w:pPr>
  </w:style>
  <w:style w:type="paragraph" w:styleId="Heading2">
    <w:name w:val="heading 2"/>
    <w:basedOn w:val="Normal"/>
    <w:next w:val="Normal"/>
    <w:link w:val="Heading2Char"/>
    <w:uiPriority w:val="9"/>
    <w:unhideWhenUsed/>
    <w:qFormat/>
    <w:rsid w:val="00BE20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2BD8"/>
    <w:rPr>
      <w:color w:val="0000FF"/>
      <w:u w:val="single"/>
    </w:rPr>
  </w:style>
  <w:style w:type="paragraph" w:styleId="NormalWeb">
    <w:name w:val="Normal (Web)"/>
    <w:basedOn w:val="Normal"/>
    <w:uiPriority w:val="99"/>
    <w:semiHidden/>
    <w:unhideWhenUsed/>
    <w:rsid w:val="00F32BD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2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BD8"/>
    <w:rPr>
      <w:rFonts w:ascii="Tahoma" w:hAnsi="Tahoma" w:cs="Tahoma"/>
      <w:sz w:val="16"/>
      <w:szCs w:val="16"/>
    </w:rPr>
  </w:style>
  <w:style w:type="paragraph" w:styleId="NoSpacing">
    <w:name w:val="No Spacing"/>
    <w:uiPriority w:val="1"/>
    <w:qFormat/>
    <w:rsid w:val="00D213A4"/>
    <w:pPr>
      <w:bidi/>
      <w:spacing w:after="0" w:line="240" w:lineRule="auto"/>
    </w:pPr>
  </w:style>
  <w:style w:type="character" w:customStyle="1" w:styleId="Heading2Char">
    <w:name w:val="Heading 2 Char"/>
    <w:basedOn w:val="DefaultParagraphFont"/>
    <w:link w:val="Heading2"/>
    <w:uiPriority w:val="9"/>
    <w:rsid w:val="00BE20A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923956855">
      <w:bodyDiv w:val="1"/>
      <w:marLeft w:val="0"/>
      <w:marRight w:val="0"/>
      <w:marTop w:val="0"/>
      <w:marBottom w:val="0"/>
      <w:divBdr>
        <w:top w:val="none" w:sz="0" w:space="0" w:color="auto"/>
        <w:left w:val="none" w:sz="0" w:space="0" w:color="auto"/>
        <w:bottom w:val="none" w:sz="0" w:space="0" w:color="auto"/>
        <w:right w:val="none" w:sz="0" w:space="0" w:color="auto"/>
      </w:divBdr>
      <w:divsChild>
        <w:div w:id="166528987">
          <w:marLeft w:val="0"/>
          <w:marRight w:val="0"/>
          <w:marTop w:val="0"/>
          <w:marBottom w:val="0"/>
          <w:divBdr>
            <w:top w:val="none" w:sz="0" w:space="0" w:color="auto"/>
            <w:left w:val="none" w:sz="0" w:space="0" w:color="auto"/>
            <w:bottom w:val="none" w:sz="0" w:space="0" w:color="auto"/>
            <w:right w:val="none" w:sz="0" w:space="0" w:color="auto"/>
          </w:divBdr>
          <w:divsChild>
            <w:div w:id="1895460898">
              <w:marLeft w:val="0"/>
              <w:marRight w:val="0"/>
              <w:marTop w:val="0"/>
              <w:marBottom w:val="0"/>
              <w:divBdr>
                <w:top w:val="none" w:sz="0" w:space="0" w:color="auto"/>
                <w:left w:val="none" w:sz="0" w:space="0" w:color="auto"/>
                <w:bottom w:val="none" w:sz="0" w:space="0" w:color="auto"/>
                <w:right w:val="none" w:sz="0" w:space="0" w:color="auto"/>
              </w:divBdr>
            </w:div>
            <w:div w:id="2076194887">
              <w:marLeft w:val="0"/>
              <w:marRight w:val="0"/>
              <w:marTop w:val="0"/>
              <w:marBottom w:val="0"/>
              <w:divBdr>
                <w:top w:val="none" w:sz="0" w:space="0" w:color="auto"/>
                <w:left w:val="none" w:sz="0" w:space="0" w:color="auto"/>
                <w:bottom w:val="none" w:sz="0" w:space="0" w:color="auto"/>
                <w:right w:val="none" w:sz="0" w:space="0" w:color="auto"/>
              </w:divBdr>
            </w:div>
          </w:divsChild>
        </w:div>
        <w:div w:id="1924871805">
          <w:marLeft w:val="0"/>
          <w:marRight w:val="0"/>
          <w:marTop w:val="0"/>
          <w:marBottom w:val="0"/>
          <w:divBdr>
            <w:top w:val="none" w:sz="0" w:space="0" w:color="auto"/>
            <w:left w:val="none" w:sz="0" w:space="0" w:color="auto"/>
            <w:bottom w:val="none" w:sz="0" w:space="0" w:color="auto"/>
            <w:right w:val="none" w:sz="0" w:space="0" w:color="auto"/>
          </w:divBdr>
        </w:div>
        <w:div w:id="2065637465">
          <w:marLeft w:val="0"/>
          <w:marRight w:val="0"/>
          <w:marTop w:val="0"/>
          <w:marBottom w:val="0"/>
          <w:divBdr>
            <w:top w:val="none" w:sz="0" w:space="0" w:color="auto"/>
            <w:left w:val="none" w:sz="0" w:space="0" w:color="auto"/>
            <w:bottom w:val="none" w:sz="0" w:space="0" w:color="auto"/>
            <w:right w:val="none" w:sz="0" w:space="0" w:color="auto"/>
          </w:divBdr>
        </w:div>
        <w:div w:id="346172554">
          <w:marLeft w:val="0"/>
          <w:marRight w:val="0"/>
          <w:marTop w:val="0"/>
          <w:marBottom w:val="0"/>
          <w:divBdr>
            <w:top w:val="none" w:sz="0" w:space="0" w:color="auto"/>
            <w:left w:val="none" w:sz="0" w:space="0" w:color="auto"/>
            <w:bottom w:val="none" w:sz="0" w:space="0" w:color="auto"/>
            <w:right w:val="none" w:sz="0" w:space="0" w:color="auto"/>
          </w:divBdr>
        </w:div>
        <w:div w:id="1344821916">
          <w:marLeft w:val="0"/>
          <w:marRight w:val="0"/>
          <w:marTop w:val="0"/>
          <w:marBottom w:val="0"/>
          <w:divBdr>
            <w:top w:val="none" w:sz="0" w:space="0" w:color="auto"/>
            <w:left w:val="none" w:sz="0" w:space="0" w:color="auto"/>
            <w:bottom w:val="none" w:sz="0" w:space="0" w:color="auto"/>
            <w:right w:val="none" w:sz="0" w:space="0" w:color="auto"/>
          </w:divBdr>
        </w:div>
        <w:div w:id="661668028">
          <w:marLeft w:val="0"/>
          <w:marRight w:val="0"/>
          <w:marTop w:val="0"/>
          <w:marBottom w:val="0"/>
          <w:divBdr>
            <w:top w:val="none" w:sz="0" w:space="0" w:color="auto"/>
            <w:left w:val="none" w:sz="0" w:space="0" w:color="auto"/>
            <w:bottom w:val="none" w:sz="0" w:space="0" w:color="auto"/>
            <w:right w:val="none" w:sz="0" w:space="0" w:color="auto"/>
          </w:divBdr>
        </w:div>
        <w:div w:id="116802265">
          <w:marLeft w:val="0"/>
          <w:marRight w:val="0"/>
          <w:marTop w:val="0"/>
          <w:marBottom w:val="0"/>
          <w:divBdr>
            <w:top w:val="none" w:sz="0" w:space="0" w:color="auto"/>
            <w:left w:val="none" w:sz="0" w:space="0" w:color="auto"/>
            <w:bottom w:val="none" w:sz="0" w:space="0" w:color="auto"/>
            <w:right w:val="none" w:sz="0" w:space="0" w:color="auto"/>
          </w:divBdr>
        </w:div>
        <w:div w:id="728501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hovot-archive.org.il/Doc.asp?DynamicContentID=1559" TargetMode="External"/><Relationship Id="rId3" Type="http://schemas.openxmlformats.org/officeDocument/2006/relationships/webSettings" Target="webSettings.xml"/><Relationship Id="rId7" Type="http://schemas.openxmlformats.org/officeDocument/2006/relationships/hyperlink" Target="http://www.rehovot-archive.org.il/Doc.asp?MenuID=988&amp;DynamicContentID=120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hovot-archive.org.il/Doc.asp?MenuID=1018" TargetMode="External"/><Relationship Id="rId11" Type="http://schemas.openxmlformats.org/officeDocument/2006/relationships/fontTable" Target="fontTable.xml"/><Relationship Id="rId5" Type="http://schemas.openxmlformats.org/officeDocument/2006/relationships/hyperlink" Target="http://www.rehovot-archive.org.il/Doc.asp?DynamicContentID=1202" TargetMode="External"/><Relationship Id="rId10" Type="http://schemas.openxmlformats.org/officeDocument/2006/relationships/hyperlink" Target="http://www.rehovot-archive.org.il/Doc.asp?MenuID=1490&amp;ID=1840%20" TargetMode="External"/><Relationship Id="rId4" Type="http://schemas.openxmlformats.org/officeDocument/2006/relationships/hyperlink" Target="http://www.rehovot-archive.org.il/Doc.asp?MenuID=1017" TargetMode="External"/><Relationship Id="rId9" Type="http://schemas.openxmlformats.org/officeDocument/2006/relationships/hyperlink" Target="http://rehovot.work.media4u.co.il/Doc.asp?MenuID=991&amp;DynamicContentID=122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1040</Words>
  <Characters>5930</Characters>
  <Application>Microsoft Office Word</Application>
  <DocSecurity>0</DocSecurity>
  <Lines>49</Lines>
  <Paragraphs>13</Paragraphs>
  <ScaleCrop>false</ScaleCrop>
  <Company>Grizli777</Company>
  <LinksUpToDate>false</LinksUpToDate>
  <CharactersWithSpaces>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לאה</dc:creator>
  <cp:lastModifiedBy>richard baum</cp:lastModifiedBy>
  <cp:revision>4</cp:revision>
  <dcterms:created xsi:type="dcterms:W3CDTF">2017-07-06T16:03:00Z</dcterms:created>
  <dcterms:modified xsi:type="dcterms:W3CDTF">2017-07-20T18:07:00Z</dcterms:modified>
</cp:coreProperties>
</file>